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PLAINS ALL AMERICAN PIPELINE LP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 Convertible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12/31/2024</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CIBC Private Wealth Group LLC</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PLAINS ALL AMERICAN PIPELINE LP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333 CLAY STREET, 333 CLAY STREET, HOUSTON, TEXAS, 77002.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CIBC Private Wealth Group LLC 181 West Madison Chicago, IL 60602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181 West Madison Chicago, IL 60602</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 Convertible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CIBC National Trust Company</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CIBC Private Wealth Group LLC</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6"/>
        <w:gridCol w:w="4269"/>
      </w:tblGrid>
      <w:tr>
        <w:trPr/>
        <w:tc>
          <w:tcPr>
            <w:tcW w:w="593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Mary E. Antunes</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Executive Director Compliance</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2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807</Words>
  <Characters>4121</Characters>
  <CharactersWithSpaces>4923</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